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8551" w14:textId="2035BF74" w:rsidR="00FB12D9" w:rsidRDefault="002C5AE3" w:rsidP="00FF6DF0">
      <w:pPr>
        <w:jc w:val="center"/>
        <w:rPr>
          <w:b/>
          <w:bCs/>
        </w:rPr>
      </w:pPr>
      <w:r>
        <w:rPr>
          <w:b/>
          <w:bCs/>
        </w:rPr>
        <w:t xml:space="preserve">Formulier deelname loting </w:t>
      </w:r>
      <w:r w:rsidR="00FF6DF0">
        <w:rPr>
          <w:b/>
          <w:bCs/>
        </w:rPr>
        <w:t>(vaste) standplaats</w:t>
      </w:r>
    </w:p>
    <w:p w14:paraId="5AF99AF5" w14:textId="4B2F489F" w:rsidR="00276501" w:rsidRPr="00276501" w:rsidRDefault="00276501" w:rsidP="00FF6DF0">
      <w:pPr>
        <w:jc w:val="center"/>
      </w:pPr>
      <w:r w:rsidRPr="00276501">
        <w:t xml:space="preserve">(zaaknummer: </w:t>
      </w:r>
      <w:r w:rsidRPr="00276501">
        <w:rPr>
          <w:highlight w:val="yellow"/>
        </w:rPr>
        <w:t>[zaaknummer]</w:t>
      </w:r>
      <w:r w:rsidRPr="00276501">
        <w:t>)</w:t>
      </w:r>
    </w:p>
    <w:p w14:paraId="7DFBEB58" w14:textId="77777777" w:rsidR="00FF6DF0" w:rsidRDefault="00FF6DF0" w:rsidP="00FF6DF0"/>
    <w:p w14:paraId="0F9D7B71" w14:textId="77777777" w:rsidR="00276501" w:rsidRDefault="00276501" w:rsidP="00FF6DF0"/>
    <w:p w14:paraId="57EF3954" w14:textId="7001C989" w:rsidR="00FF6DF0" w:rsidRDefault="00FF6DF0" w:rsidP="00FF6DF0">
      <w:r>
        <w:t xml:space="preserve">Op </w:t>
      </w:r>
      <w:r w:rsidRPr="00FF6DF0">
        <w:rPr>
          <w:highlight w:val="yellow"/>
        </w:rPr>
        <w:t>[datum]</w:t>
      </w:r>
      <w:r>
        <w:t xml:space="preserve"> heeft het college van burgemeester en wethouders van de gemeente Haarlemmermeer via het (digitale) gemeenteblad en via de website van de gemeente bekendgemaakt dat een locatie voor het innemen van een standplaats (‘stip’) binnenkort vrijkomen of is vrijgekomen.</w:t>
      </w:r>
    </w:p>
    <w:p w14:paraId="184F36AF" w14:textId="77777777" w:rsidR="00FF6DF0" w:rsidRDefault="00FF6DF0" w:rsidP="00FF6DF0"/>
    <w:p w14:paraId="1C8CAB15" w14:textId="7ED73681" w:rsidR="00FF6DF0" w:rsidRDefault="00FF6DF0" w:rsidP="00FF6DF0">
      <w:r>
        <w:t>Het betreft</w:t>
      </w:r>
      <w:r w:rsidR="002C5AE3">
        <w:t xml:space="preserve"> de</w:t>
      </w:r>
      <w:r>
        <w:t xml:space="preserve"> </w:t>
      </w:r>
      <w:r w:rsidR="002C5AE3">
        <w:t>standplaats gelegen aan</w:t>
      </w:r>
      <w:r>
        <w:t xml:space="preserve">: </w:t>
      </w:r>
      <w:r w:rsidRPr="002C5AE3">
        <w:rPr>
          <w:highlight w:val="yellow"/>
        </w:rPr>
        <w:t>[straat]</w:t>
      </w:r>
      <w:r>
        <w:t xml:space="preserve"> te </w:t>
      </w:r>
      <w:r w:rsidRPr="002C5AE3">
        <w:rPr>
          <w:highlight w:val="yellow"/>
        </w:rPr>
        <w:t>[plaats]</w:t>
      </w:r>
      <w:r>
        <w:t>, zoals vastgelegd in het aanwijsbesluit ‘Stippenplan Haar</w:t>
      </w:r>
      <w:r w:rsidR="002C5AE3">
        <w:t>lemmermeer’.</w:t>
      </w:r>
    </w:p>
    <w:p w14:paraId="66562706" w14:textId="5E0B98DC" w:rsidR="00FF6DF0" w:rsidRDefault="00FF6DF0" w:rsidP="00FF6DF0"/>
    <w:p w14:paraId="05944CE4" w14:textId="48FE78D8" w:rsidR="002C5AE3" w:rsidRDefault="002C5AE3" w:rsidP="00FF6DF0">
      <w:r>
        <w:t>De vergunning wordt verdeeld door middel van een loting. Dat staat in artikel 4, eerste lid, van de Beleidsregel schaarse vergunningen 2024 (hierna: de ‘Beleidsregel’). Met het invullen en indienen van dit formulier maakt u kenbaar dat u deel wilt nemen aan de loting.</w:t>
      </w:r>
    </w:p>
    <w:p w14:paraId="424B3EC8" w14:textId="1372C0A0" w:rsidR="00AA6041" w:rsidRDefault="00AA6041" w:rsidP="00FF6DF0"/>
    <w:p w14:paraId="660D594F" w14:textId="2187921F" w:rsidR="00AA6041" w:rsidRDefault="00AA6041" w:rsidP="00FF6DF0">
      <w:r>
        <w:t>In (de toelichting op) de Beleidsregel wordt de procedure in detail beschreven. Hieronder lichten wij een aantal aandachtspunten toe.</w:t>
      </w:r>
    </w:p>
    <w:p w14:paraId="4A3BD4FD" w14:textId="77777777" w:rsidR="00AA6041" w:rsidRDefault="00AA6041" w:rsidP="00AA6041"/>
    <w:p w14:paraId="128D7AAF" w14:textId="35A60A47" w:rsidR="00D76B25" w:rsidRDefault="00D76B25" w:rsidP="00AA6041">
      <w:pPr>
        <w:rPr>
          <w:u w:val="single"/>
        </w:rPr>
      </w:pPr>
      <w:r>
        <w:rPr>
          <w:u w:val="single"/>
        </w:rPr>
        <w:t>Invullen</w:t>
      </w:r>
    </w:p>
    <w:p w14:paraId="4C9C867A" w14:textId="2A309E06" w:rsidR="00D76B25" w:rsidRDefault="00D76B25" w:rsidP="00AA6041">
      <w:r>
        <w:t>Vul het formulier volledig in en voeg alle gevraagde bijlagen bij. Is het formulier niet volledig ingevuld of missen er bijlagen? Dan krijgt u éénmalig één keer de tijd om de gegevens aan te vullen. Houd uw e-mail goed in de gaten, want alle communicatie verloopt digitaal.</w:t>
      </w:r>
    </w:p>
    <w:p w14:paraId="45FF1285" w14:textId="77777777" w:rsidR="00D76B25" w:rsidRDefault="00D76B25" w:rsidP="00AA6041"/>
    <w:p w14:paraId="5C988AF1" w14:textId="577D2F1B" w:rsidR="00D76B25" w:rsidRDefault="00D76B25" w:rsidP="00AA6041">
      <w:r>
        <w:t xml:space="preserve">U mag maar één formulier indienen. </w:t>
      </w:r>
      <w:r w:rsidR="00276501">
        <w:t>Dient u toch meerdere formulieren in? Dan loot alleen het eerste formulier mee. Dat geldt bijvoorbeeld ook als u een formulier indient als eenmanszaak én als vennoot of maat.</w:t>
      </w:r>
    </w:p>
    <w:p w14:paraId="4EE070E3" w14:textId="77777777" w:rsidR="00276501" w:rsidRDefault="00276501" w:rsidP="00276501">
      <w:pPr>
        <w:rPr>
          <w:u w:val="single"/>
        </w:rPr>
      </w:pPr>
    </w:p>
    <w:p w14:paraId="39C2C874" w14:textId="51D7623C" w:rsidR="00276501" w:rsidRPr="00AA6041" w:rsidRDefault="00276501" w:rsidP="00276501">
      <w:pPr>
        <w:rPr>
          <w:u w:val="single"/>
        </w:rPr>
      </w:pPr>
      <w:r w:rsidRPr="00AA6041">
        <w:rPr>
          <w:u w:val="single"/>
        </w:rPr>
        <w:t>Termijn</w:t>
      </w:r>
    </w:p>
    <w:p w14:paraId="0090E615" w14:textId="47DA7B0A" w:rsidR="00276501" w:rsidRDefault="00276501" w:rsidP="00276501">
      <w:r>
        <w:t xml:space="preserve">Het formulier moet binnen vier weken (na de datum van bekendmaking in het gemeenteblad) door ons zijn </w:t>
      </w:r>
      <w:r w:rsidRPr="00276501">
        <w:rPr>
          <w:u w:val="single"/>
        </w:rPr>
        <w:t>ontvangen</w:t>
      </w:r>
      <w:r>
        <w:t xml:space="preserve"> (artikel 2, derde lid, van de Beleidsregel). Formulieren die te laat zijn </w:t>
      </w:r>
      <w:r w:rsidR="004D2E8B">
        <w:t>ontvangen</w:t>
      </w:r>
      <w:r>
        <w:t>, loten niet mee</w:t>
      </w:r>
      <w:r>
        <w:t>.</w:t>
      </w:r>
    </w:p>
    <w:p w14:paraId="7DFF745A" w14:textId="77777777" w:rsidR="00276501" w:rsidRDefault="00276501" w:rsidP="00AA6041"/>
    <w:p w14:paraId="54F6C522" w14:textId="2C25889F" w:rsidR="00276501" w:rsidRDefault="00276501" w:rsidP="00AA6041">
      <w:pPr>
        <w:rPr>
          <w:u w:val="single"/>
        </w:rPr>
      </w:pPr>
      <w:r w:rsidRPr="00276501">
        <w:rPr>
          <w:u w:val="single"/>
        </w:rPr>
        <w:t>Indienen</w:t>
      </w:r>
    </w:p>
    <w:p w14:paraId="3CCE6B9B" w14:textId="525DC43C" w:rsidR="00276501" w:rsidRDefault="00276501" w:rsidP="00AA6041">
      <w:r>
        <w:t xml:space="preserve">Bij voorkeur ontvangen wij uw formulier per e-mail. Vermeld in het onderwerpregel ‘Lotingsformulier, zaaknummer </w:t>
      </w:r>
      <w:r w:rsidRPr="00276501">
        <w:rPr>
          <w:highlight w:val="yellow"/>
        </w:rPr>
        <w:t>[zaaknummer]</w:t>
      </w:r>
      <w:r>
        <w:t>’. U kunt het formulier ook afgeven aan de balie van het gemeentehuis (Taurusavenue 100 in Hoofddorp). Stuurt u het formulier liever per post? Ons adres is:</w:t>
      </w:r>
    </w:p>
    <w:p w14:paraId="52D82C4C" w14:textId="77777777" w:rsidR="00276501" w:rsidRDefault="00276501" w:rsidP="00AA6041"/>
    <w:p w14:paraId="0664291B" w14:textId="4D53C403" w:rsidR="00276501" w:rsidRPr="004E76D2" w:rsidRDefault="004E76D2" w:rsidP="00AA6041">
      <w:pPr>
        <w:rPr>
          <w:i/>
          <w:iCs/>
        </w:rPr>
      </w:pPr>
      <w:r w:rsidRPr="004E76D2">
        <w:rPr>
          <w:i/>
          <w:iCs/>
        </w:rPr>
        <w:t>B&amp;W</w:t>
      </w:r>
      <w:r w:rsidR="00276501" w:rsidRPr="004E76D2">
        <w:rPr>
          <w:i/>
          <w:iCs/>
        </w:rPr>
        <w:t xml:space="preserve"> van de gemeente Haarlemmermeer</w:t>
      </w:r>
    </w:p>
    <w:p w14:paraId="39ECEAD4" w14:textId="004A860E" w:rsidR="00276501" w:rsidRPr="004E76D2" w:rsidRDefault="00276501" w:rsidP="00AA6041">
      <w:pPr>
        <w:rPr>
          <w:i/>
          <w:iCs/>
        </w:rPr>
      </w:pPr>
      <w:r w:rsidRPr="004E76D2">
        <w:rPr>
          <w:i/>
          <w:iCs/>
        </w:rPr>
        <w:t>cluster Veiligheid, team Vergunningen</w:t>
      </w:r>
    </w:p>
    <w:p w14:paraId="280926D6" w14:textId="5D3882E4" w:rsidR="00276501" w:rsidRPr="004E76D2" w:rsidRDefault="00276501" w:rsidP="00AA6041">
      <w:pPr>
        <w:rPr>
          <w:i/>
          <w:iCs/>
        </w:rPr>
      </w:pPr>
      <w:r w:rsidRPr="004E76D2">
        <w:rPr>
          <w:i/>
          <w:iCs/>
        </w:rPr>
        <w:t>Postbus 250</w:t>
      </w:r>
    </w:p>
    <w:p w14:paraId="60839141" w14:textId="1746FC40" w:rsidR="00276501" w:rsidRPr="004E76D2" w:rsidRDefault="00276501" w:rsidP="00AA6041">
      <w:pPr>
        <w:rPr>
          <w:i/>
          <w:iCs/>
        </w:rPr>
      </w:pPr>
      <w:r w:rsidRPr="004E76D2">
        <w:rPr>
          <w:i/>
          <w:iCs/>
        </w:rPr>
        <w:t>2130 AG  HOOFDDORP</w:t>
      </w:r>
    </w:p>
    <w:p w14:paraId="305F333C" w14:textId="77777777" w:rsidR="00276501" w:rsidRPr="00276501" w:rsidRDefault="00276501" w:rsidP="00AA6041"/>
    <w:p w14:paraId="0CFFAD7E" w14:textId="442700DD" w:rsidR="00D76B25" w:rsidRPr="00276501" w:rsidRDefault="004E76D2" w:rsidP="00AA6041">
      <w:r>
        <w:t xml:space="preserve">Hebben wij uw formulier ontvangen? Dan ontvangt u </w:t>
      </w:r>
      <w:r w:rsidR="00E44F51">
        <w:t>per e-mail</w:t>
      </w:r>
      <w:r w:rsidR="00E44F51">
        <w:t xml:space="preserve"> </w:t>
      </w:r>
      <w:r>
        <w:t xml:space="preserve">een ontvangstbevestiging. </w:t>
      </w:r>
      <w:r w:rsidR="00E44F51">
        <w:t>Neem contact op met team Vergunningen als u na drie werkdagen geen ontvangstbevestiging van ons hebt ontvangen</w:t>
      </w:r>
      <w:r w:rsidR="00D15217">
        <w:t>. Kijk voordat u belt eerst in de map ‘ongewenste e-mail’ van uw e-mailprogramma.</w:t>
      </w:r>
    </w:p>
    <w:p w14:paraId="45B70522" w14:textId="77777777" w:rsidR="00AA6041" w:rsidRDefault="00AA6041" w:rsidP="00AA6041"/>
    <w:p w14:paraId="6C0B6C1B" w14:textId="3D86FACB" w:rsidR="004E76D2" w:rsidRDefault="004E76D2" w:rsidP="00AA6041">
      <w:pPr>
        <w:rPr>
          <w:u w:val="single"/>
        </w:rPr>
      </w:pPr>
      <w:r w:rsidRPr="004E76D2">
        <w:rPr>
          <w:u w:val="single"/>
        </w:rPr>
        <w:t>Loting</w:t>
      </w:r>
    </w:p>
    <w:p w14:paraId="139C2A67" w14:textId="35D248B2" w:rsidR="004E76D2" w:rsidRDefault="00BB43E2" w:rsidP="00AA6041">
      <w:r>
        <w:t xml:space="preserve">Als wij meer dan één formulier ontvangen, dan wordt geloot. Het deelnemen aan de loting is kosteloos. </w:t>
      </w:r>
      <w:r w:rsidR="004E76D2">
        <w:t xml:space="preserve">De loting vindt in het openbaar plaats in het gemeentehuis (Taurusavenue 100 in </w:t>
      </w:r>
      <w:r w:rsidR="004E76D2">
        <w:lastRenderedPageBreak/>
        <w:t>Hoofddorp). De exacte dag en tijd</w:t>
      </w:r>
      <w:r>
        <w:t xml:space="preserve"> van de loting</w:t>
      </w:r>
      <w:r w:rsidR="004E76D2">
        <w:t xml:space="preserve"> wordt na het verstrijken van de indieningstermijn en ten minste één week voor de loting bekendgemaakt op de website van de gemeente. U mag bij de loting aanwezig zijn, maar dat hoeft uiteraard niet.</w:t>
      </w:r>
      <w:r w:rsidR="00E44F51">
        <w:t xml:space="preserve"> Binnen één week na de loting ontvangt u de uitkomst per e-mail.</w:t>
      </w:r>
    </w:p>
    <w:p w14:paraId="54256399" w14:textId="77777777" w:rsidR="00E44F51" w:rsidRDefault="00E44F51" w:rsidP="00AA6041"/>
    <w:p w14:paraId="4F2F05DF" w14:textId="0F28E93A" w:rsidR="00E44F51" w:rsidRDefault="00E44F51" w:rsidP="00AA6041">
      <w:pPr>
        <w:rPr>
          <w:u w:val="single"/>
        </w:rPr>
      </w:pPr>
      <w:r w:rsidRPr="00E44F51">
        <w:rPr>
          <w:u w:val="single"/>
        </w:rPr>
        <w:t>Na de loting</w:t>
      </w:r>
    </w:p>
    <w:p w14:paraId="56BE4BE8" w14:textId="1B9258CC" w:rsidR="00E44F51" w:rsidRDefault="00E44F51" w:rsidP="00AA6041">
      <w:r>
        <w:t xml:space="preserve">Bent u als eerste ingeloot? Dan mag u binnen twee weken een aanvraag voor een vergunning voor een vaste standplaats indienen. Hoe dat moet, wordt uitgelegd in de e-mail over de uitkomst van de loting. Voor de behandeling van de aanvraag worden kosten (leges) in rekening gebracht. </w:t>
      </w:r>
    </w:p>
    <w:p w14:paraId="420C11BB" w14:textId="77777777" w:rsidR="00E44F51" w:rsidRDefault="00E44F51" w:rsidP="00AA6041"/>
    <w:p w14:paraId="7A947716" w14:textId="1C38AF0C" w:rsidR="00E44F51" w:rsidRDefault="00BB43E2" w:rsidP="00AA6041">
      <w:r>
        <w:t>De vergunning wordt in principe verleend aan degene die als eerste is ingeloot. Het kan gebeuren dat bij de beoordeling van de aanvraag blijkt dat de vergunning geweigerd moet worden, omdat één van de weigeringsgronden uit de Verordening fysiek domein van toepassing is. Het is ook mogelijk dat degene die is ingeloot toch geen aanvraag indient. Dan vervalt zijn of haar lotingsplek. Degene die als tweede is ingeloot, wordt dan in de gelegenheid gesteld om een aanvraag in te dienen.</w:t>
      </w:r>
    </w:p>
    <w:p w14:paraId="3E19B421" w14:textId="3969DE92" w:rsidR="00E44F51" w:rsidRDefault="00E44F51" w:rsidP="00AA6041"/>
    <w:p w14:paraId="749FBB4A" w14:textId="22F860F5" w:rsidR="00FC5875" w:rsidRPr="00613320" w:rsidRDefault="00FC5875">
      <w:pPr>
        <w:rPr>
          <w:b/>
          <w:bCs/>
          <w:u w:val="single"/>
        </w:rPr>
      </w:pPr>
      <w:r w:rsidRPr="00613320">
        <w:rPr>
          <w:b/>
          <w:bCs/>
          <w:u w:val="single"/>
        </w:rPr>
        <w:t>Gegevens deelnemer</w:t>
      </w:r>
    </w:p>
    <w:p w14:paraId="3A16C014" w14:textId="77777777" w:rsidR="00613320" w:rsidRDefault="00613320"/>
    <w:p w14:paraId="4F3B46EB" w14:textId="54A787EF" w:rsidR="00FC5875" w:rsidRDefault="00FC5875">
      <w:r>
        <w:t>Bedrijfsnaam</w:t>
      </w:r>
      <w:r>
        <w:tab/>
      </w:r>
      <w:r>
        <w:tab/>
        <w:t>:</w:t>
      </w:r>
      <w:r>
        <w:tab/>
        <w:t>______________________________________________________</w:t>
      </w:r>
    </w:p>
    <w:p w14:paraId="1C2CBA78" w14:textId="3FD3E5A6" w:rsidR="00FC5875" w:rsidRDefault="00FC5875" w:rsidP="00AA6041"/>
    <w:p w14:paraId="6BE6DCCD" w14:textId="2FE12970" w:rsidR="00FC5875" w:rsidRDefault="00FC5875" w:rsidP="00AA6041">
      <w:r>
        <w:t>KvK-nummer</w:t>
      </w:r>
      <w:r>
        <w:tab/>
      </w:r>
      <w:r>
        <w:tab/>
        <w:t>:</w:t>
      </w:r>
      <w:r>
        <w:tab/>
      </w:r>
      <w:r w:rsidRPr="00FC5875">
        <w:t>______________________________________________________</w:t>
      </w:r>
      <w:r w:rsidR="001C559D">
        <w:t>*</w:t>
      </w:r>
    </w:p>
    <w:p w14:paraId="17DDBB3B" w14:textId="77777777" w:rsidR="00332571" w:rsidRDefault="00332571" w:rsidP="00AA6041"/>
    <w:p w14:paraId="42412707" w14:textId="0B0FC280" w:rsidR="00FC5875" w:rsidRDefault="00FC5875" w:rsidP="00AA6041">
      <w:r>
        <w:t>Adres</w:t>
      </w:r>
      <w:r>
        <w:tab/>
      </w:r>
      <w:r>
        <w:tab/>
      </w:r>
      <w:r>
        <w:tab/>
        <w:t>:</w:t>
      </w:r>
      <w:r>
        <w:tab/>
      </w:r>
      <w:r w:rsidRPr="00FC5875">
        <w:t>______________________________________________________</w:t>
      </w:r>
    </w:p>
    <w:p w14:paraId="11697BDF" w14:textId="77777777" w:rsidR="00FC5875" w:rsidRDefault="00FC5875" w:rsidP="00AA6041"/>
    <w:p w14:paraId="27A99B68" w14:textId="6BFF6E93" w:rsidR="00FC5875" w:rsidRDefault="00FC5875" w:rsidP="00AA6041">
      <w:r>
        <w:t>Postcode</w:t>
      </w:r>
      <w:r>
        <w:tab/>
      </w:r>
      <w:r>
        <w:tab/>
        <w:t>:</w:t>
      </w:r>
      <w:r>
        <w:tab/>
        <w:t>______________________________________________________</w:t>
      </w:r>
    </w:p>
    <w:p w14:paraId="0DFD9248" w14:textId="77777777" w:rsidR="00FC5875" w:rsidRDefault="00FC5875" w:rsidP="00AA6041"/>
    <w:p w14:paraId="0ED23B61" w14:textId="4141E2C8" w:rsidR="00FC5875" w:rsidRDefault="00FC5875" w:rsidP="00AA6041">
      <w:r>
        <w:t>Woonplaats</w:t>
      </w:r>
      <w:r>
        <w:tab/>
      </w:r>
      <w:r>
        <w:tab/>
        <w:t>:</w:t>
      </w:r>
      <w:r>
        <w:tab/>
        <w:t>______________________________________________________</w:t>
      </w:r>
    </w:p>
    <w:p w14:paraId="2AB9DCE0" w14:textId="77777777" w:rsidR="00FC5875" w:rsidRDefault="00FC5875" w:rsidP="00AA6041"/>
    <w:p w14:paraId="43D205D0" w14:textId="38D629D6" w:rsidR="00FC5875" w:rsidRDefault="00FC5875" w:rsidP="00AA6041">
      <w:r>
        <w:t>E-mailadres</w:t>
      </w:r>
      <w:r>
        <w:tab/>
      </w:r>
      <w:r>
        <w:tab/>
        <w:t>:</w:t>
      </w:r>
      <w:r>
        <w:tab/>
        <w:t>______________________________________________________</w:t>
      </w:r>
    </w:p>
    <w:p w14:paraId="50FB3B0D" w14:textId="77777777" w:rsidR="00FC5875" w:rsidRDefault="00FC5875" w:rsidP="00AA6041"/>
    <w:p w14:paraId="37D9E6A1" w14:textId="520FE596" w:rsidR="00FC5875" w:rsidRDefault="00FC5875" w:rsidP="00AA6041">
      <w:r>
        <w:t>Telefoonnummer</w:t>
      </w:r>
      <w:r>
        <w:tab/>
        <w:t>:</w:t>
      </w:r>
      <w:r>
        <w:tab/>
        <w:t>______________________________________________________</w:t>
      </w:r>
    </w:p>
    <w:p w14:paraId="42EE48CE" w14:textId="50AC4E26" w:rsidR="00332571" w:rsidRPr="001C559D" w:rsidRDefault="00332571" w:rsidP="00AA6041">
      <w:pPr>
        <w:rPr>
          <w:sz w:val="18"/>
          <w:szCs w:val="18"/>
        </w:rPr>
      </w:pPr>
    </w:p>
    <w:p w14:paraId="6794321E" w14:textId="0A663ED6" w:rsidR="001C559D" w:rsidRPr="001C559D" w:rsidRDefault="001C559D" w:rsidP="00AA6041">
      <w:pPr>
        <w:rPr>
          <w:i/>
          <w:iCs/>
          <w:sz w:val="16"/>
          <w:szCs w:val="16"/>
        </w:rPr>
      </w:pPr>
      <w:r w:rsidRPr="001C559D">
        <w:rPr>
          <w:i/>
          <w:iCs/>
          <w:sz w:val="16"/>
          <w:szCs w:val="16"/>
        </w:rPr>
        <w:t xml:space="preserve">* Beschikt u nog niet over een KvK-nummer? Vermeld dat dan hier. Houd er rekening mee dat de vergunning kan </w:t>
      </w:r>
      <w:r w:rsidRPr="001C559D">
        <w:rPr>
          <w:i/>
          <w:iCs/>
          <w:sz w:val="16"/>
          <w:szCs w:val="16"/>
        </w:rPr>
        <w:t>worden</w:t>
      </w:r>
      <w:r w:rsidRPr="001C559D">
        <w:rPr>
          <w:i/>
          <w:iCs/>
          <w:sz w:val="16"/>
          <w:szCs w:val="16"/>
        </w:rPr>
        <w:t xml:space="preserve"> geweigerd als de aanvrager niet </w:t>
      </w:r>
      <w:r w:rsidRPr="001C559D">
        <w:rPr>
          <w:i/>
          <w:iCs/>
          <w:sz w:val="16"/>
          <w:szCs w:val="16"/>
        </w:rPr>
        <w:t xml:space="preserve">staat ingeschreven </w:t>
      </w:r>
      <w:r w:rsidRPr="001C559D">
        <w:rPr>
          <w:i/>
          <w:iCs/>
          <w:sz w:val="16"/>
          <w:szCs w:val="16"/>
        </w:rPr>
        <w:t>in het handelsregister van de Kamer van Koophandel als ambulante handelaar (artikel 2.16, veertiende lid, van de Verordening fysiek domein).</w:t>
      </w:r>
    </w:p>
    <w:p w14:paraId="109CDDE0" w14:textId="77777777" w:rsidR="001C559D" w:rsidRDefault="001C559D" w:rsidP="00AA6041"/>
    <w:p w14:paraId="27E6A0A8" w14:textId="4BABACCB" w:rsidR="00332571" w:rsidRPr="00613320" w:rsidRDefault="00332571" w:rsidP="00AA6041">
      <w:pPr>
        <w:rPr>
          <w:b/>
          <w:bCs/>
          <w:u w:val="single"/>
        </w:rPr>
      </w:pPr>
      <w:r w:rsidRPr="00613320">
        <w:rPr>
          <w:b/>
          <w:bCs/>
          <w:u w:val="single"/>
        </w:rPr>
        <w:t>Gegevens standplaats</w:t>
      </w:r>
    </w:p>
    <w:p w14:paraId="050CBC7C" w14:textId="77777777" w:rsidR="00613320" w:rsidRDefault="00613320" w:rsidP="00AA6041"/>
    <w:p w14:paraId="09265CA1" w14:textId="1C04F3E1" w:rsidR="001C559D" w:rsidRDefault="001C559D" w:rsidP="00AA6041">
      <w:r w:rsidRPr="001C559D">
        <w:t>Dag(en)</w:t>
      </w:r>
      <w:r w:rsidR="005804F1">
        <w:t xml:space="preserve"> of dagdelen</w:t>
      </w:r>
      <w:r>
        <w:tab/>
        <w:t>:</w:t>
      </w:r>
      <w:r>
        <w:tab/>
        <w:t>______________________________________________________</w:t>
      </w:r>
    </w:p>
    <w:p w14:paraId="58F51869" w14:textId="77777777" w:rsidR="001C559D" w:rsidRDefault="001C559D" w:rsidP="00AA6041"/>
    <w:p w14:paraId="7715665E" w14:textId="4B70EF3D" w:rsidR="005804F1" w:rsidRDefault="005804F1" w:rsidP="00AA6041">
      <w:pPr>
        <w:rPr>
          <w:i/>
          <w:iCs/>
          <w:sz w:val="16"/>
          <w:szCs w:val="16"/>
        </w:rPr>
      </w:pPr>
      <w:r>
        <w:rPr>
          <w:i/>
          <w:iCs/>
          <w:sz w:val="16"/>
          <w:szCs w:val="16"/>
        </w:rPr>
        <w:t>Toelichting:</w:t>
      </w:r>
      <w:r w:rsidR="001C559D" w:rsidRPr="005804F1">
        <w:rPr>
          <w:i/>
          <w:iCs/>
          <w:sz w:val="16"/>
          <w:szCs w:val="16"/>
        </w:rPr>
        <w:t xml:space="preserve"> </w:t>
      </w:r>
      <w:r>
        <w:rPr>
          <w:i/>
          <w:iCs/>
          <w:sz w:val="16"/>
          <w:szCs w:val="16"/>
        </w:rPr>
        <w:t>U</w:t>
      </w:r>
      <w:r w:rsidRPr="005804F1">
        <w:rPr>
          <w:i/>
          <w:iCs/>
          <w:sz w:val="16"/>
          <w:szCs w:val="16"/>
        </w:rPr>
        <w:t xml:space="preserve"> kunt een vergunning aanvragen voor de hele week, maar ook voor één of meerdere dagen</w:t>
      </w:r>
      <w:r>
        <w:rPr>
          <w:i/>
          <w:iCs/>
          <w:sz w:val="16"/>
          <w:szCs w:val="16"/>
        </w:rPr>
        <w:t xml:space="preserve"> of dagdelen</w:t>
      </w:r>
      <w:r w:rsidRPr="005804F1">
        <w:rPr>
          <w:i/>
          <w:iCs/>
          <w:sz w:val="16"/>
          <w:szCs w:val="16"/>
        </w:rPr>
        <w:t xml:space="preserve">. Als u een vergunning wilt voor één of </w:t>
      </w:r>
      <w:r>
        <w:rPr>
          <w:i/>
          <w:iCs/>
          <w:sz w:val="16"/>
          <w:szCs w:val="16"/>
        </w:rPr>
        <w:t>enkele</w:t>
      </w:r>
      <w:r w:rsidRPr="005804F1">
        <w:rPr>
          <w:i/>
          <w:iCs/>
          <w:sz w:val="16"/>
          <w:szCs w:val="16"/>
        </w:rPr>
        <w:t xml:space="preserve"> dagen, dan kan een andere handelaar op de andere dag(en) de standplaats innemen.</w:t>
      </w:r>
    </w:p>
    <w:p w14:paraId="0C3B269F" w14:textId="77777777" w:rsidR="005804F1" w:rsidRDefault="005804F1" w:rsidP="00AA6041">
      <w:pPr>
        <w:rPr>
          <w:i/>
          <w:iCs/>
          <w:sz w:val="16"/>
          <w:szCs w:val="16"/>
        </w:rPr>
      </w:pPr>
    </w:p>
    <w:p w14:paraId="03AD0DC8" w14:textId="465A88DE" w:rsidR="005804F1" w:rsidRDefault="005804F1" w:rsidP="00AA6041">
      <w:r w:rsidRPr="005804F1">
        <w:t>Periode</w:t>
      </w:r>
      <w:r>
        <w:t>:</w:t>
      </w:r>
      <w:r>
        <w:tab/>
      </w:r>
      <w:r>
        <w:tab/>
        <w:t>:</w:t>
      </w:r>
      <w:r>
        <w:tab/>
      </w:r>
      <w:r>
        <w:rPr>
          <w:rFonts w:cs="Arial"/>
        </w:rPr>
        <w:t>□</w:t>
      </w:r>
      <w:r>
        <w:t xml:space="preserve"> 12 jaar</w:t>
      </w:r>
    </w:p>
    <w:p w14:paraId="5E5E4041" w14:textId="5AF191F9" w:rsidR="005804F1" w:rsidRPr="005804F1" w:rsidRDefault="005804F1" w:rsidP="00AA6041">
      <w:r>
        <w:tab/>
      </w:r>
      <w:r>
        <w:tab/>
      </w:r>
      <w:r>
        <w:tab/>
      </w:r>
      <w:r>
        <w:tab/>
      </w:r>
      <w:r>
        <w:rPr>
          <w:rFonts w:cs="Arial"/>
        </w:rPr>
        <w:t>□</w:t>
      </w:r>
      <w:r>
        <w:t xml:space="preserve"> anders, namelijk:_______________________________________*</w:t>
      </w:r>
    </w:p>
    <w:p w14:paraId="412FD709" w14:textId="77777777" w:rsidR="007C5216" w:rsidRDefault="007C5216">
      <w:pPr>
        <w:rPr>
          <w:i/>
          <w:iCs/>
          <w:sz w:val="16"/>
          <w:szCs w:val="16"/>
        </w:rPr>
      </w:pPr>
    </w:p>
    <w:p w14:paraId="5E8D0189" w14:textId="638D5CD9" w:rsidR="005804F1" w:rsidRPr="005804F1" w:rsidRDefault="005804F1">
      <w:pPr>
        <w:rPr>
          <w:i/>
          <w:iCs/>
          <w:sz w:val="16"/>
          <w:szCs w:val="16"/>
        </w:rPr>
      </w:pPr>
      <w:r>
        <w:rPr>
          <w:i/>
          <w:iCs/>
          <w:sz w:val="16"/>
          <w:szCs w:val="16"/>
        </w:rPr>
        <w:t>Toelichting:</w:t>
      </w:r>
      <w:r w:rsidRPr="005804F1">
        <w:rPr>
          <w:i/>
          <w:iCs/>
          <w:sz w:val="16"/>
          <w:szCs w:val="16"/>
        </w:rPr>
        <w:t xml:space="preserve"> De vergunning kan voor maximaal 12 jaar worden verleend. Wilt u een korte vergunningsduur? Dat kan natuurlijk ook. Vermeld hier dan de gewenste einddatum.</w:t>
      </w:r>
    </w:p>
    <w:p w14:paraId="41BBFAB2" w14:textId="77777777" w:rsidR="007C5216" w:rsidRDefault="007C5216">
      <w:r>
        <w:br w:type="page"/>
      </w:r>
    </w:p>
    <w:p w14:paraId="4849A6A9" w14:textId="06CEAC7D" w:rsidR="00332571" w:rsidRPr="00332571" w:rsidRDefault="00332571" w:rsidP="00AA6041">
      <w:r w:rsidRPr="00332571">
        <w:lastRenderedPageBreak/>
        <w:t>Categorie van artikelen:</w:t>
      </w:r>
      <w:r w:rsidRPr="00332571">
        <w:tab/>
      </w:r>
      <w:r w:rsidRPr="00332571">
        <w:tab/>
      </w:r>
      <w:r w:rsidRPr="00332571">
        <w:rPr>
          <w:rFonts w:cs="Arial"/>
        </w:rPr>
        <w:t>□</w:t>
      </w:r>
      <w:r w:rsidRPr="00332571">
        <w:tab/>
        <w:t>aardappelen, groente en fruit</w:t>
      </w:r>
    </w:p>
    <w:p w14:paraId="79795CFD" w14:textId="37F18045" w:rsidR="00332571" w:rsidRPr="00332571" w:rsidRDefault="00332571" w:rsidP="00AA6041">
      <w:r w:rsidRPr="00332571">
        <w:tab/>
      </w:r>
      <w:r w:rsidRPr="00332571">
        <w:tab/>
      </w:r>
      <w:r w:rsidRPr="00332571">
        <w:tab/>
      </w:r>
      <w:r w:rsidRPr="00332571">
        <w:tab/>
      </w:r>
      <w:r w:rsidRPr="00332571">
        <w:rPr>
          <w:rFonts w:cs="Arial"/>
        </w:rPr>
        <w:t>□</w:t>
      </w:r>
      <w:r w:rsidRPr="00332571">
        <w:tab/>
        <w:t>brood, koek en banket</w:t>
      </w:r>
    </w:p>
    <w:p w14:paraId="18670DA9" w14:textId="6A05EBAE" w:rsidR="00332571" w:rsidRDefault="00332571" w:rsidP="00AA6041">
      <w:r w:rsidRPr="00332571">
        <w:tab/>
      </w:r>
      <w:r w:rsidRPr="00332571">
        <w:tab/>
      </w:r>
      <w:r w:rsidRPr="00332571">
        <w:tab/>
      </w:r>
      <w:r w:rsidRPr="00332571">
        <w:tab/>
      </w:r>
      <w:r>
        <w:rPr>
          <w:rFonts w:cs="Arial"/>
        </w:rPr>
        <w:t>□</w:t>
      </w:r>
      <w:r>
        <w:tab/>
        <w:t>bloemen en planten</w:t>
      </w:r>
    </w:p>
    <w:p w14:paraId="3511B787" w14:textId="31D2832D" w:rsidR="00332571" w:rsidRDefault="00332571" w:rsidP="00AA6041">
      <w:r>
        <w:tab/>
      </w:r>
      <w:r>
        <w:tab/>
      </w:r>
      <w:r>
        <w:tab/>
      </w:r>
      <w:r>
        <w:tab/>
      </w:r>
      <w:r>
        <w:rPr>
          <w:rFonts w:cs="Arial"/>
        </w:rPr>
        <w:t>□</w:t>
      </w:r>
      <w:r>
        <w:tab/>
        <w:t>zuivel</w:t>
      </w:r>
    </w:p>
    <w:p w14:paraId="1CE7F6F6" w14:textId="7B4A088C" w:rsidR="00332571" w:rsidRDefault="00332571" w:rsidP="00AA6041">
      <w:r>
        <w:tab/>
      </w:r>
      <w:r>
        <w:tab/>
      </w:r>
      <w:r>
        <w:tab/>
      </w:r>
      <w:r>
        <w:tab/>
      </w:r>
      <w:r>
        <w:rPr>
          <w:rFonts w:cs="Arial"/>
        </w:rPr>
        <w:t>□</w:t>
      </w:r>
      <w:r>
        <w:tab/>
        <w:t>fastfood</w:t>
      </w:r>
    </w:p>
    <w:p w14:paraId="6FB462EB" w14:textId="6A78C3C8" w:rsidR="00332571" w:rsidRDefault="00332571" w:rsidP="00AA6041">
      <w:r>
        <w:tab/>
      </w:r>
      <w:r>
        <w:tab/>
      </w:r>
      <w:r>
        <w:tab/>
      </w:r>
      <w:r>
        <w:tab/>
      </w:r>
      <w:r>
        <w:rPr>
          <w:rFonts w:cs="Arial"/>
        </w:rPr>
        <w:t>□</w:t>
      </w:r>
      <w:r>
        <w:tab/>
        <w:t>ijs</w:t>
      </w:r>
    </w:p>
    <w:p w14:paraId="17484945" w14:textId="7C979072" w:rsidR="00332571" w:rsidRDefault="00332571" w:rsidP="00AA6041">
      <w:r>
        <w:tab/>
      </w:r>
      <w:r>
        <w:tab/>
      </w:r>
      <w:r>
        <w:tab/>
      </w:r>
      <w:r>
        <w:tab/>
      </w:r>
      <w:r>
        <w:rPr>
          <w:rFonts w:cs="Arial"/>
        </w:rPr>
        <w:t>□</w:t>
      </w:r>
      <w:r>
        <w:tab/>
        <w:t>vis</w:t>
      </w:r>
    </w:p>
    <w:p w14:paraId="432996B6" w14:textId="65E0917F" w:rsidR="00332571" w:rsidRDefault="00332571" w:rsidP="00AA6041">
      <w:r>
        <w:tab/>
      </w:r>
      <w:r>
        <w:tab/>
      </w:r>
      <w:r>
        <w:tab/>
      </w:r>
      <w:r>
        <w:tab/>
      </w:r>
      <w:r>
        <w:rPr>
          <w:rFonts w:cs="Arial"/>
        </w:rPr>
        <w:t>□</w:t>
      </w:r>
      <w:r>
        <w:tab/>
        <w:t>textiel, stoffen, schoeisel en dergelijke</w:t>
      </w:r>
    </w:p>
    <w:p w14:paraId="290A58CE" w14:textId="0F5D06CA" w:rsidR="00332571" w:rsidRDefault="00332571" w:rsidP="00332571">
      <w:pPr>
        <w:ind w:left="2124" w:firstLine="708"/>
      </w:pPr>
      <w:r>
        <w:rPr>
          <w:rFonts w:cs="Arial"/>
        </w:rPr>
        <w:t>□</w:t>
      </w:r>
      <w:r>
        <w:tab/>
        <w:t>overige artikelen</w:t>
      </w:r>
    </w:p>
    <w:p w14:paraId="2A8CD6E5" w14:textId="77777777" w:rsidR="00332571" w:rsidRDefault="00332571" w:rsidP="00332571"/>
    <w:p w14:paraId="16143671" w14:textId="6BFF850B" w:rsidR="00332571" w:rsidRPr="005804F1" w:rsidRDefault="00332571" w:rsidP="00332571">
      <w:pPr>
        <w:rPr>
          <w:i/>
          <w:iCs/>
          <w:sz w:val="16"/>
          <w:szCs w:val="16"/>
        </w:rPr>
      </w:pPr>
      <w:r w:rsidRPr="005804F1">
        <w:rPr>
          <w:i/>
          <w:iCs/>
          <w:sz w:val="16"/>
          <w:szCs w:val="16"/>
        </w:rPr>
        <w:t>Toelichting: de vergunning wordt ver</w:t>
      </w:r>
      <w:r w:rsidR="001C559D" w:rsidRPr="005804F1">
        <w:rPr>
          <w:i/>
          <w:iCs/>
          <w:sz w:val="16"/>
          <w:szCs w:val="16"/>
        </w:rPr>
        <w:t xml:space="preserve">leend voor één of meer categorieën van artikelen. </w:t>
      </w:r>
      <w:r w:rsidR="005804F1">
        <w:rPr>
          <w:i/>
          <w:iCs/>
          <w:sz w:val="16"/>
          <w:szCs w:val="16"/>
        </w:rPr>
        <w:t>Kruis hier aan welke categorie(</w:t>
      </w:r>
      <w:proofErr w:type="spellStart"/>
      <w:r w:rsidR="005804F1">
        <w:rPr>
          <w:i/>
          <w:iCs/>
          <w:sz w:val="16"/>
          <w:szCs w:val="16"/>
        </w:rPr>
        <w:t>ën</w:t>
      </w:r>
      <w:proofErr w:type="spellEnd"/>
      <w:r w:rsidR="005804F1">
        <w:rPr>
          <w:i/>
          <w:iCs/>
          <w:sz w:val="16"/>
          <w:szCs w:val="16"/>
        </w:rPr>
        <w:t>) van artikelen u wilt verkopen. Let op: o</w:t>
      </w:r>
      <w:r w:rsidR="001C559D" w:rsidRPr="005804F1">
        <w:rPr>
          <w:i/>
          <w:iCs/>
          <w:sz w:val="16"/>
          <w:szCs w:val="16"/>
        </w:rPr>
        <w:t xml:space="preserve">p sommige locaties zijn bepaalde categorieën niet toegestaan. Welke locaties dat </w:t>
      </w:r>
      <w:r w:rsidR="005804F1">
        <w:rPr>
          <w:i/>
          <w:iCs/>
          <w:sz w:val="16"/>
          <w:szCs w:val="16"/>
        </w:rPr>
        <w:t>zijn,</w:t>
      </w:r>
      <w:r w:rsidR="001C559D" w:rsidRPr="005804F1">
        <w:rPr>
          <w:i/>
          <w:iCs/>
          <w:sz w:val="16"/>
          <w:szCs w:val="16"/>
        </w:rPr>
        <w:t xml:space="preserve"> staat in het stippenplan.</w:t>
      </w:r>
    </w:p>
    <w:p w14:paraId="781D11FB" w14:textId="77777777" w:rsidR="001C559D" w:rsidRDefault="001C559D" w:rsidP="00332571"/>
    <w:p w14:paraId="1637FC49" w14:textId="277A5AA6" w:rsidR="00332571" w:rsidRPr="00613320" w:rsidRDefault="00613320" w:rsidP="00AA6041">
      <w:pPr>
        <w:rPr>
          <w:b/>
          <w:bCs/>
          <w:u w:val="single"/>
        </w:rPr>
      </w:pPr>
      <w:r w:rsidRPr="00613320">
        <w:rPr>
          <w:b/>
          <w:bCs/>
          <w:u w:val="single"/>
        </w:rPr>
        <w:t>Uw gegevens</w:t>
      </w:r>
    </w:p>
    <w:p w14:paraId="64BC682F" w14:textId="77777777" w:rsidR="00332571" w:rsidRDefault="00332571" w:rsidP="00AA6041"/>
    <w:p w14:paraId="070BA57A" w14:textId="1C64CA69" w:rsidR="00613320" w:rsidRDefault="00613320" w:rsidP="00AA6041">
      <w:r>
        <w:t>Naam</w:t>
      </w:r>
      <w:r>
        <w:tab/>
      </w:r>
      <w:r>
        <w:tab/>
      </w:r>
      <w:r>
        <w:tab/>
        <w:t>:</w:t>
      </w:r>
      <w:r>
        <w:tab/>
        <w:t>______________________________________________________</w:t>
      </w:r>
    </w:p>
    <w:p w14:paraId="749B118E" w14:textId="77777777" w:rsidR="00613320" w:rsidRDefault="00613320" w:rsidP="00AA6041"/>
    <w:p w14:paraId="44B2C3EC" w14:textId="22096834" w:rsidR="00613320" w:rsidRDefault="00613320" w:rsidP="00AA6041">
      <w:r>
        <w:t>Geboortedatum</w:t>
      </w:r>
      <w:r>
        <w:tab/>
      </w:r>
      <w:r>
        <w:tab/>
        <w:t>:</w:t>
      </w:r>
      <w:r>
        <w:tab/>
        <w:t>______________________________________________________</w:t>
      </w:r>
    </w:p>
    <w:p w14:paraId="423CD55C" w14:textId="77777777" w:rsidR="00613320" w:rsidRDefault="00613320" w:rsidP="00AA6041"/>
    <w:p w14:paraId="3E1FAE55" w14:textId="739A780C" w:rsidR="00613320" w:rsidRDefault="00613320" w:rsidP="00AA6041">
      <w:r>
        <w:t>Geboorteplaats</w:t>
      </w:r>
      <w:r>
        <w:tab/>
      </w:r>
      <w:r>
        <w:tab/>
        <w:t>:</w:t>
      </w:r>
      <w:r>
        <w:tab/>
        <w:t>______________________________________________________</w:t>
      </w:r>
    </w:p>
    <w:p w14:paraId="40822A2A" w14:textId="77777777" w:rsidR="00613320" w:rsidRDefault="00613320" w:rsidP="00AA6041"/>
    <w:p w14:paraId="5AC11DE5" w14:textId="00E7AD85" w:rsidR="00613320" w:rsidRDefault="00613320" w:rsidP="00AA6041">
      <w:r>
        <w:t>Handtekening</w:t>
      </w:r>
      <w:r>
        <w:tab/>
      </w:r>
      <w:r>
        <w:tab/>
        <w:t>:</w:t>
      </w:r>
      <w:r>
        <w:tab/>
        <w:t>______________________________________________________</w:t>
      </w:r>
    </w:p>
    <w:p w14:paraId="1F4F8928" w14:textId="77777777" w:rsidR="00613320" w:rsidRDefault="00613320" w:rsidP="00AA6041"/>
    <w:p w14:paraId="59AAA394" w14:textId="549D52CB" w:rsidR="00613320" w:rsidRPr="00613320" w:rsidRDefault="00613320" w:rsidP="00AA6041">
      <w:pPr>
        <w:rPr>
          <w:b/>
          <w:bCs/>
          <w:u w:val="single"/>
        </w:rPr>
      </w:pPr>
      <w:r w:rsidRPr="00613320">
        <w:rPr>
          <w:b/>
          <w:bCs/>
          <w:u w:val="single"/>
        </w:rPr>
        <w:t>Bijlagen</w:t>
      </w:r>
    </w:p>
    <w:p w14:paraId="2839E138" w14:textId="77777777" w:rsidR="00613320" w:rsidRDefault="00613320" w:rsidP="00AA6041"/>
    <w:p w14:paraId="4518B394" w14:textId="36E0DB4D" w:rsidR="00613320" w:rsidRDefault="00613320" w:rsidP="00AA6041">
      <w:r>
        <w:t>Uittreksel handelsregister:</w:t>
      </w:r>
      <w:r>
        <w:tab/>
      </w:r>
      <w:r>
        <w:rPr>
          <w:rFonts w:cs="Arial"/>
        </w:rPr>
        <w:t>□</w:t>
      </w:r>
      <w:r>
        <w:tab/>
        <w:t>ja</w:t>
      </w:r>
    </w:p>
    <w:p w14:paraId="0D5F9979" w14:textId="2552028D" w:rsidR="00613320" w:rsidRDefault="00613320" w:rsidP="00AA6041">
      <w:r>
        <w:tab/>
      </w:r>
      <w:r>
        <w:tab/>
      </w:r>
      <w:r>
        <w:tab/>
      </w:r>
      <w:r>
        <w:tab/>
      </w:r>
      <w:r>
        <w:rPr>
          <w:rFonts w:cs="Arial"/>
        </w:rPr>
        <w:t>□</w:t>
      </w:r>
      <w:r>
        <w:tab/>
        <w:t>nee</w:t>
      </w:r>
      <w:r w:rsidR="007C5216">
        <w:t>, omdat_______________________________________</w:t>
      </w:r>
    </w:p>
    <w:p w14:paraId="6AB2D2DC" w14:textId="77777777" w:rsidR="00613320" w:rsidRDefault="00613320" w:rsidP="00AA6041"/>
    <w:p w14:paraId="4467D56E" w14:textId="6C134180" w:rsidR="00613320" w:rsidRDefault="00613320" w:rsidP="00AA6041">
      <w:pPr>
        <w:rPr>
          <w:i/>
          <w:iCs/>
          <w:sz w:val="16"/>
          <w:szCs w:val="16"/>
        </w:rPr>
      </w:pPr>
      <w:r w:rsidRPr="00613320">
        <w:rPr>
          <w:i/>
          <w:iCs/>
          <w:sz w:val="16"/>
          <w:szCs w:val="16"/>
        </w:rPr>
        <w:t xml:space="preserve">Toelichting: als uw onderneming nog niet staat ingeschreven in het handelsregister, dan kunt u wel deelnemen aan de loting. Houd er rekening mee dat de vergunning dan alleen aan </w:t>
      </w:r>
      <w:r>
        <w:rPr>
          <w:i/>
          <w:iCs/>
          <w:sz w:val="16"/>
          <w:szCs w:val="16"/>
        </w:rPr>
        <w:t>u (eenmanszaak) kan worden verleend.</w:t>
      </w:r>
      <w:r w:rsidR="007C5216">
        <w:rPr>
          <w:i/>
          <w:iCs/>
          <w:sz w:val="16"/>
          <w:szCs w:val="16"/>
        </w:rPr>
        <w:t xml:space="preserve"> Staat u wel ingeschreven, dan moet u een uittreksel overleggen.</w:t>
      </w:r>
      <w:r w:rsidR="007C5216">
        <w:t xml:space="preserve"> </w:t>
      </w:r>
      <w:r w:rsidR="007C5216" w:rsidRPr="007C5216">
        <w:rPr>
          <w:i/>
          <w:iCs/>
          <w:sz w:val="16"/>
          <w:szCs w:val="16"/>
        </w:rPr>
        <w:t xml:space="preserve">U hoeft die kopie </w:t>
      </w:r>
      <w:r w:rsidR="007C5216">
        <w:rPr>
          <w:i/>
          <w:iCs/>
          <w:sz w:val="16"/>
          <w:szCs w:val="16"/>
        </w:rPr>
        <w:t>dan niet te overleggen bij het indienen van uw aanvraag.</w:t>
      </w:r>
    </w:p>
    <w:p w14:paraId="4BA79230" w14:textId="77777777" w:rsidR="007C5216" w:rsidRDefault="007C5216" w:rsidP="00AA6041">
      <w:pPr>
        <w:rPr>
          <w:i/>
          <w:iCs/>
          <w:sz w:val="16"/>
          <w:szCs w:val="16"/>
        </w:rPr>
      </w:pPr>
    </w:p>
    <w:p w14:paraId="2C1BC550" w14:textId="77777777" w:rsidR="007C5216" w:rsidRDefault="007C5216" w:rsidP="007C5216">
      <w:r w:rsidRPr="007C5216">
        <w:t>Kopie legitimatiebewijs</w:t>
      </w:r>
      <w:r w:rsidRPr="007C5216">
        <w:tab/>
        <w:t>:</w:t>
      </w:r>
      <w:r w:rsidRPr="007C5216">
        <w:tab/>
      </w:r>
      <w:r>
        <w:t>□</w:t>
      </w:r>
      <w:r>
        <w:tab/>
        <w:t>ja</w:t>
      </w:r>
    </w:p>
    <w:p w14:paraId="78BE7B0B" w14:textId="54406154" w:rsidR="007C5216" w:rsidRDefault="007C5216" w:rsidP="007C5216">
      <w:r>
        <w:tab/>
      </w:r>
      <w:r>
        <w:tab/>
      </w:r>
      <w:r>
        <w:tab/>
      </w:r>
      <w:r>
        <w:tab/>
        <w:t>□</w:t>
      </w:r>
      <w:r>
        <w:tab/>
        <w:t>nee</w:t>
      </w:r>
      <w:r>
        <w:t>, omdat_______________________________________</w:t>
      </w:r>
    </w:p>
    <w:p w14:paraId="1E6E84B6" w14:textId="77777777" w:rsidR="007C5216" w:rsidRDefault="007C5216" w:rsidP="007C5216"/>
    <w:p w14:paraId="63342B38" w14:textId="0E3C1D46" w:rsidR="007C5216" w:rsidRDefault="007C5216" w:rsidP="007C5216">
      <w:pPr>
        <w:rPr>
          <w:i/>
          <w:iCs/>
          <w:sz w:val="16"/>
          <w:szCs w:val="16"/>
        </w:rPr>
      </w:pPr>
      <w:r w:rsidRPr="007C5216">
        <w:rPr>
          <w:i/>
          <w:iCs/>
          <w:sz w:val="16"/>
          <w:szCs w:val="16"/>
        </w:rPr>
        <w:t>Toelichting</w:t>
      </w:r>
      <w:r>
        <w:rPr>
          <w:i/>
          <w:iCs/>
          <w:sz w:val="16"/>
          <w:szCs w:val="16"/>
        </w:rPr>
        <w:t>: Beschikt u nog niet over een geldig legitimatiebewijs, dan kunt u wel deelnemen aan de loting. Houd er rekening mee dat de vergunning kan worden geweigerd als de aanvrager niet in het bezit is van een geldig legitimatiebewijs (artikel 2.16, veertiende lid, van de Verordening fysiek domein). Beschikt u wel over een geldig legitimatiebewijs, dan moet u een kopie overleggen. U hoeft die kopie niet nogmaals te overleggen bij het indienen van uw aanvraag.</w:t>
      </w:r>
    </w:p>
    <w:p w14:paraId="72B1E9E1" w14:textId="77777777" w:rsidR="007C5216" w:rsidRDefault="007C5216" w:rsidP="007C5216">
      <w:pPr>
        <w:rPr>
          <w:i/>
          <w:iCs/>
          <w:sz w:val="16"/>
          <w:szCs w:val="16"/>
        </w:rPr>
      </w:pPr>
    </w:p>
    <w:p w14:paraId="04830782" w14:textId="77777777" w:rsidR="007C5216" w:rsidRPr="00BB43E2" w:rsidRDefault="007C5216" w:rsidP="007C5216">
      <w:pPr>
        <w:rPr>
          <w:u w:val="single"/>
        </w:rPr>
      </w:pPr>
      <w:r w:rsidRPr="00BB43E2">
        <w:rPr>
          <w:u w:val="single"/>
        </w:rPr>
        <w:t>Hebt u vragen?</w:t>
      </w:r>
    </w:p>
    <w:p w14:paraId="31C3C2FF" w14:textId="77777777" w:rsidR="007C5216" w:rsidRDefault="007C5216" w:rsidP="007C5216">
      <w:r>
        <w:t xml:space="preserve">Dan kunt contact opnemen met team Vergunningen via telefoonnummer 0900-1852. U kunt ook een e-mail sturen naar: </w:t>
      </w:r>
      <w:hyperlink r:id="rId8" w:history="1">
        <w:r w:rsidRPr="00F91E7D">
          <w:rPr>
            <w:rStyle w:val="Hyperlink"/>
          </w:rPr>
          <w:t>info@haarlemmermeer.nl</w:t>
        </w:r>
      </w:hyperlink>
      <w:r>
        <w:t xml:space="preserve">. Vermeld in uw e-mail zaaknummer </w:t>
      </w:r>
      <w:r w:rsidRPr="00FC5875">
        <w:rPr>
          <w:highlight w:val="yellow"/>
        </w:rPr>
        <w:t>[zaaknummer]</w:t>
      </w:r>
      <w:r>
        <w:t>.</w:t>
      </w:r>
    </w:p>
    <w:p w14:paraId="240EC915" w14:textId="77777777" w:rsidR="007C5216" w:rsidRPr="007C5216" w:rsidRDefault="007C5216" w:rsidP="007C5216">
      <w:pPr>
        <w:rPr>
          <w:i/>
          <w:iCs/>
          <w:sz w:val="16"/>
          <w:szCs w:val="16"/>
        </w:rPr>
      </w:pPr>
    </w:p>
    <w:sectPr w:rsidR="007C5216" w:rsidRPr="007C521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5B1D" w14:textId="77777777" w:rsidR="00FC5875" w:rsidRDefault="00FC5875" w:rsidP="00FC5875">
      <w:pPr>
        <w:spacing w:line="240" w:lineRule="auto"/>
      </w:pPr>
      <w:r>
        <w:separator/>
      </w:r>
    </w:p>
  </w:endnote>
  <w:endnote w:type="continuationSeparator" w:id="0">
    <w:p w14:paraId="331FAEFE" w14:textId="77777777" w:rsidR="00FC5875" w:rsidRDefault="00FC5875" w:rsidP="00FC5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257081"/>
      <w:docPartObj>
        <w:docPartGallery w:val="Page Numbers (Bottom of Page)"/>
        <w:docPartUnique/>
      </w:docPartObj>
    </w:sdtPr>
    <w:sdtContent>
      <w:sdt>
        <w:sdtPr>
          <w:id w:val="-1769616900"/>
          <w:docPartObj>
            <w:docPartGallery w:val="Page Numbers (Top of Page)"/>
            <w:docPartUnique/>
          </w:docPartObj>
        </w:sdtPr>
        <w:sdtContent>
          <w:p w14:paraId="17E9ABA8" w14:textId="27800308" w:rsidR="00FC5875" w:rsidRDefault="00FC587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2ABCA1" w14:textId="77777777" w:rsidR="00FC5875" w:rsidRDefault="00FC5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9A3D" w14:textId="77777777" w:rsidR="00FC5875" w:rsidRDefault="00FC5875" w:rsidP="00FC5875">
      <w:pPr>
        <w:spacing w:line="240" w:lineRule="auto"/>
      </w:pPr>
      <w:r>
        <w:separator/>
      </w:r>
    </w:p>
  </w:footnote>
  <w:footnote w:type="continuationSeparator" w:id="0">
    <w:p w14:paraId="0663FAE1" w14:textId="77777777" w:rsidR="00FC5875" w:rsidRDefault="00FC5875" w:rsidP="00FC5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44F1" w14:textId="02A456B7" w:rsidR="00FC5875" w:rsidRDefault="00FC5875">
    <w:pPr>
      <w:pStyle w:val="Koptekst"/>
    </w:pPr>
    <w:r>
      <w:t>Formulier deelname loting (vaste) standplaats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71F53"/>
    <w:multiLevelType w:val="hybridMultilevel"/>
    <w:tmpl w:val="18746D4C"/>
    <w:lvl w:ilvl="0" w:tplc="46A46736">
      <w:start w:val="2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201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F0"/>
    <w:rsid w:val="000C2FC9"/>
    <w:rsid w:val="000E5C4B"/>
    <w:rsid w:val="001C559D"/>
    <w:rsid w:val="00276501"/>
    <w:rsid w:val="002C5AE3"/>
    <w:rsid w:val="00332571"/>
    <w:rsid w:val="004D2E8B"/>
    <w:rsid w:val="004E76D2"/>
    <w:rsid w:val="005804F1"/>
    <w:rsid w:val="00613320"/>
    <w:rsid w:val="007C5216"/>
    <w:rsid w:val="00A166D7"/>
    <w:rsid w:val="00AA6041"/>
    <w:rsid w:val="00BB43E2"/>
    <w:rsid w:val="00D15217"/>
    <w:rsid w:val="00D76B25"/>
    <w:rsid w:val="00E44F51"/>
    <w:rsid w:val="00E6694F"/>
    <w:rsid w:val="00EE1DA5"/>
    <w:rsid w:val="00FB12D9"/>
    <w:rsid w:val="00FC5875"/>
    <w:rsid w:val="00FF6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01F76"/>
  <w15:chartTrackingRefBased/>
  <w15:docId w15:val="{DEB9E045-421C-4E75-BA69-598212CA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5C4B"/>
  </w:style>
  <w:style w:type="paragraph" w:styleId="Kop1">
    <w:name w:val="heading 1"/>
    <w:basedOn w:val="Standaard"/>
    <w:next w:val="Standaard"/>
    <w:link w:val="Kop1Char"/>
    <w:uiPriority w:val="9"/>
    <w:qFormat/>
    <w:rsid w:val="00FF6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6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6D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6D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F6DF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F6DF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6DF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6DF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6DF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D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6D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6DF0"/>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FF6DF0"/>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F6DF0"/>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F6DF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F6DF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F6DF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F6DF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F6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D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D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DF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F6D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6DF0"/>
    <w:rPr>
      <w:i/>
      <w:iCs/>
      <w:color w:val="404040" w:themeColor="text1" w:themeTint="BF"/>
    </w:rPr>
  </w:style>
  <w:style w:type="paragraph" w:styleId="Lijstalinea">
    <w:name w:val="List Paragraph"/>
    <w:basedOn w:val="Standaard"/>
    <w:uiPriority w:val="34"/>
    <w:qFormat/>
    <w:rsid w:val="00FF6DF0"/>
    <w:pPr>
      <w:ind w:left="720"/>
      <w:contextualSpacing/>
    </w:pPr>
  </w:style>
  <w:style w:type="character" w:styleId="Intensievebenadrukking">
    <w:name w:val="Intense Emphasis"/>
    <w:basedOn w:val="Standaardalinea-lettertype"/>
    <w:uiPriority w:val="21"/>
    <w:qFormat/>
    <w:rsid w:val="00FF6DF0"/>
    <w:rPr>
      <w:i/>
      <w:iCs/>
      <w:color w:val="2F5496" w:themeColor="accent1" w:themeShade="BF"/>
    </w:rPr>
  </w:style>
  <w:style w:type="paragraph" w:styleId="Duidelijkcitaat">
    <w:name w:val="Intense Quote"/>
    <w:basedOn w:val="Standaard"/>
    <w:next w:val="Standaard"/>
    <w:link w:val="DuidelijkcitaatChar"/>
    <w:uiPriority w:val="30"/>
    <w:qFormat/>
    <w:rsid w:val="00FF6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6DF0"/>
    <w:rPr>
      <w:i/>
      <w:iCs/>
      <w:color w:val="2F5496" w:themeColor="accent1" w:themeShade="BF"/>
    </w:rPr>
  </w:style>
  <w:style w:type="character" w:styleId="Intensieveverwijzing">
    <w:name w:val="Intense Reference"/>
    <w:basedOn w:val="Standaardalinea-lettertype"/>
    <w:uiPriority w:val="32"/>
    <w:qFormat/>
    <w:rsid w:val="00FF6DF0"/>
    <w:rPr>
      <w:b/>
      <w:bCs/>
      <w:smallCaps/>
      <w:color w:val="2F5496" w:themeColor="accent1" w:themeShade="BF"/>
      <w:spacing w:val="5"/>
    </w:rPr>
  </w:style>
  <w:style w:type="character" w:styleId="Hyperlink">
    <w:name w:val="Hyperlink"/>
    <w:basedOn w:val="Standaardalinea-lettertype"/>
    <w:uiPriority w:val="99"/>
    <w:unhideWhenUsed/>
    <w:rsid w:val="00AA6041"/>
    <w:rPr>
      <w:color w:val="0563C1" w:themeColor="hyperlink"/>
      <w:u w:val="single"/>
    </w:rPr>
  </w:style>
  <w:style w:type="character" w:styleId="Onopgelostemelding">
    <w:name w:val="Unresolved Mention"/>
    <w:basedOn w:val="Standaardalinea-lettertype"/>
    <w:uiPriority w:val="99"/>
    <w:semiHidden/>
    <w:unhideWhenUsed/>
    <w:rsid w:val="00AA6041"/>
    <w:rPr>
      <w:color w:val="605E5C"/>
      <w:shd w:val="clear" w:color="auto" w:fill="E1DFDD"/>
    </w:rPr>
  </w:style>
  <w:style w:type="paragraph" w:styleId="Koptekst">
    <w:name w:val="header"/>
    <w:basedOn w:val="Standaard"/>
    <w:link w:val="KoptekstChar"/>
    <w:uiPriority w:val="99"/>
    <w:unhideWhenUsed/>
    <w:rsid w:val="00FC58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5875"/>
  </w:style>
  <w:style w:type="paragraph" w:styleId="Voettekst">
    <w:name w:val="footer"/>
    <w:basedOn w:val="Standaard"/>
    <w:link w:val="VoettekstChar"/>
    <w:uiPriority w:val="99"/>
    <w:unhideWhenUsed/>
    <w:rsid w:val="00FC58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5875"/>
  </w:style>
  <w:style w:type="character" w:styleId="Tekstvantijdelijkeaanduiding">
    <w:name w:val="Placeholder Text"/>
    <w:basedOn w:val="Standaardalinea-lettertype"/>
    <w:uiPriority w:val="99"/>
    <w:semiHidden/>
    <w:rsid w:val="00613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arlemmermeer.n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720B25FB314746B685E0E7B3A8FBFA" ma:contentTypeVersion="17" ma:contentTypeDescription="Een nieuw document maken." ma:contentTypeScope="" ma:versionID="aa6b4ebb42b49948a1973456a50e7725">
  <xsd:schema xmlns:xsd="http://www.w3.org/2001/XMLSchema" xmlns:xs="http://www.w3.org/2001/XMLSchema" xmlns:p="http://schemas.microsoft.com/office/2006/metadata/properties" xmlns:ns2="d6b22da1-6546-4699-94f8-f0d66ec139af" xmlns:ns3="4f771a21-5f01-4d17-b91a-8c9622c34f3b" xmlns:ns4="4746ef10-7315-4667-8ef3-9a2b57944718" targetNamespace="http://schemas.microsoft.com/office/2006/metadata/properties" ma:root="true" ma:fieldsID="832024cf2832f51d5202e211d3fc3f5b" ns2:_="" ns3:_="" ns4:_="">
    <xsd:import namespace="d6b22da1-6546-4699-94f8-f0d66ec139af"/>
    <xsd:import namespace="4f771a21-5f01-4d17-b91a-8c9622c34f3b"/>
    <xsd:import namespace="4746ef10-7315-4667-8ef3-9a2b579447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22da1-6546-4699-94f8-f0d66ec139a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771a21-5f01-4d17-b91a-8c9622c34f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6ef10-7315-4667-8ef3-9a2b57944718" elementFormDefault="qualified">
    <xsd:import namespace="http://schemas.microsoft.com/office/2006/documentManagement/types"/>
    <xsd:import namespace="http://schemas.microsoft.com/office/infopath/2007/PartnerControls"/>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7f3a518-9646-478b-9b52-622ad0f1869f}" ma:internalName="TaxCatchAll" ma:showField="CatchAllData" ma:web="4746ef10-7315-4667-8ef3-9a2b57944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f771a21-5f01-4d17-b91a-8c9622c34f3b">
      <Terms xmlns="http://schemas.microsoft.com/office/infopath/2007/PartnerControls"/>
    </lcf76f155ced4ddcb4097134ff3c332f>
    <TaxCatchAll xmlns="4746ef10-7315-4667-8ef3-9a2b57944718" xsi:nil="true"/>
    <_dlc_DocId xmlns="4746ef10-7315-4667-8ef3-9a2b57944718">KEN3FMN5XDHW-155361081-1906</_dlc_DocId>
    <_dlc_DocIdUrl xmlns="4746ef10-7315-4667-8ef3-9a2b57944718">
      <Url>https://hlmr.sharepoint.com/sites/teamsites/Beleidsadviseurs cluster Veiligheid/_layouts/15/DocIdRedir.aspx?ID=KEN3FMN5XDHW-155361081-1906</Url>
      <Description>KEN3FMN5XDHW-155361081-1906</Description>
    </_dlc_DocIdUrl>
  </documentManagement>
</p:properties>
</file>

<file path=customXml/itemProps1.xml><?xml version="1.0" encoding="utf-8"?>
<ds:datastoreItem xmlns:ds="http://schemas.openxmlformats.org/officeDocument/2006/customXml" ds:itemID="{2248DBEA-E035-44E1-B41F-5809529BA7B5}">
  <ds:schemaRefs>
    <ds:schemaRef ds:uri="http://schemas.openxmlformats.org/officeDocument/2006/bibliography"/>
  </ds:schemaRefs>
</ds:datastoreItem>
</file>

<file path=customXml/itemProps2.xml><?xml version="1.0" encoding="utf-8"?>
<ds:datastoreItem xmlns:ds="http://schemas.openxmlformats.org/officeDocument/2006/customXml" ds:itemID="{28AA60CF-73F8-4052-9D61-4EBA2EB3FC9C}"/>
</file>

<file path=customXml/itemProps3.xml><?xml version="1.0" encoding="utf-8"?>
<ds:datastoreItem xmlns:ds="http://schemas.openxmlformats.org/officeDocument/2006/customXml" ds:itemID="{9CE6260C-37D4-43E9-B21E-14C206F3C738}"/>
</file>

<file path=customXml/itemProps4.xml><?xml version="1.0" encoding="utf-8"?>
<ds:datastoreItem xmlns:ds="http://schemas.openxmlformats.org/officeDocument/2006/customXml" ds:itemID="{4D4EB2F8-0C96-48C7-BA1D-4AA5A832E7A5}"/>
</file>

<file path=customXml/itemProps5.xml><?xml version="1.0" encoding="utf-8"?>
<ds:datastoreItem xmlns:ds="http://schemas.openxmlformats.org/officeDocument/2006/customXml" ds:itemID="{18948198-8E34-48C7-807C-E497FB1AD4CA}"/>
</file>

<file path=docProps/app.xml><?xml version="1.0" encoding="utf-8"?>
<Properties xmlns="http://schemas.openxmlformats.org/officeDocument/2006/extended-properties" xmlns:vt="http://schemas.openxmlformats.org/officeDocument/2006/docPropsVTypes">
  <Template>Normal</Template>
  <TotalTime>143</TotalTime>
  <Pages>3</Pages>
  <Words>1081</Words>
  <Characters>5951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Gemeente Haarlemmermeer</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Hoogewerf, Martijn</dc:creator>
  <cp:keywords/>
  <dc:description/>
  <cp:lastModifiedBy>Hoogewerf, Martijn</cp:lastModifiedBy>
  <cp:revision>2</cp:revision>
  <dcterms:created xsi:type="dcterms:W3CDTF">2024-03-20T12:37:00Z</dcterms:created>
  <dcterms:modified xsi:type="dcterms:W3CDTF">2024-03-20T15:03:00Z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0x010100EF720B25FB314746B685E0E7B3A8FBFA</vt:lpwstr>
  </property>
  <property fmtid="{D5CDD505-2E9C-101B-9397-08002B2CF9AE}" pid="3" name="_dlc_DocIdItemGuid">
    <vt:lpwstr>2ce9aa7b-6fd9-42e1-8e9c-1664c330cf7f</vt:lpwstr>
  </property>
</Properties>
</file>